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54F4" w14:textId="26D1CF34" w:rsidR="007A088C" w:rsidRDefault="00923346">
      <w:r w:rsidRPr="003C137B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A06B484" wp14:editId="5F5C7161">
            <wp:extent cx="5731510" cy="1280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5C161" w14:textId="77777777" w:rsidR="00923346" w:rsidRPr="003C137B" w:rsidRDefault="00923346" w:rsidP="00923346">
      <w:pPr>
        <w:tabs>
          <w:tab w:val="left" w:pos="5220"/>
        </w:tabs>
        <w:jc w:val="both"/>
        <w:rPr>
          <w:rFonts w:asciiTheme="majorHAnsi" w:eastAsia="Calibri" w:hAnsiTheme="majorHAnsi" w:cstheme="majorHAnsi"/>
          <w:b/>
          <w:i/>
          <w:color w:val="FF0000"/>
          <w:sz w:val="24"/>
          <w:szCs w:val="24"/>
        </w:rPr>
      </w:pPr>
      <w:r w:rsidRPr="003C137B">
        <w:rPr>
          <w:rFonts w:asciiTheme="majorHAnsi" w:eastAsia="Calibri" w:hAnsiTheme="majorHAnsi" w:cstheme="majorHAnsi"/>
          <w:b/>
          <w:i/>
          <w:color w:val="FF0000"/>
          <w:sz w:val="24"/>
          <w:szCs w:val="24"/>
        </w:rPr>
        <w:t>Please note meeting will be held in the Council Chamber and via Microsoft Teams.</w:t>
      </w:r>
    </w:p>
    <w:p w14:paraId="7EA86C25" w14:textId="77777777" w:rsidR="00923346" w:rsidRPr="003C137B" w:rsidRDefault="00923346" w:rsidP="00923346">
      <w:pPr>
        <w:rPr>
          <w:rFonts w:eastAsia="Calibri" w:cstheme="minorHAnsi"/>
          <w:sz w:val="24"/>
          <w:szCs w:val="24"/>
        </w:rPr>
      </w:pPr>
    </w:p>
    <w:p w14:paraId="1E49B357" w14:textId="77777777" w:rsidR="00923346" w:rsidRPr="003C137B" w:rsidRDefault="00923346" w:rsidP="00923346">
      <w:pPr>
        <w:keepNext/>
        <w:keepLines/>
        <w:spacing w:before="240"/>
        <w:outlineLvl w:val="0"/>
        <w:rPr>
          <w:rFonts w:eastAsiaTheme="majorEastAsia" w:cstheme="minorHAnsi"/>
          <w:color w:val="000000" w:themeColor="text1"/>
          <w:sz w:val="24"/>
          <w:szCs w:val="24"/>
        </w:rPr>
      </w:pPr>
      <w:r>
        <w:rPr>
          <w:rFonts w:eastAsiaTheme="majorEastAsia" w:cstheme="minorHAnsi"/>
          <w:color w:val="000000" w:themeColor="text1"/>
          <w:sz w:val="24"/>
          <w:szCs w:val="24"/>
        </w:rPr>
        <w:t>2 October</w:t>
      </w:r>
      <w:r w:rsidRPr="003C137B">
        <w:rPr>
          <w:rFonts w:eastAsiaTheme="majorEastAsia" w:cstheme="minorHAnsi"/>
          <w:color w:val="000000" w:themeColor="text1"/>
          <w:sz w:val="24"/>
          <w:szCs w:val="24"/>
        </w:rPr>
        <w:t xml:space="preserve"> 2024</w:t>
      </w:r>
    </w:p>
    <w:p w14:paraId="0C71D9AA" w14:textId="77777777" w:rsidR="00923346" w:rsidRPr="003C137B" w:rsidRDefault="00923346" w:rsidP="00923346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</w:p>
    <w:p w14:paraId="06B8060F" w14:textId="77777777" w:rsidR="00923346" w:rsidRPr="003C137B" w:rsidRDefault="00923346" w:rsidP="00923346">
      <w:pPr>
        <w:tabs>
          <w:tab w:val="left" w:pos="5220"/>
        </w:tabs>
        <w:jc w:val="both"/>
        <w:rPr>
          <w:rFonts w:eastAsia="Calibri" w:cstheme="minorHAnsi"/>
          <w:b/>
          <w:sz w:val="24"/>
          <w:szCs w:val="24"/>
        </w:rPr>
      </w:pPr>
      <w:proofErr w:type="spellStart"/>
      <w:r w:rsidRPr="003C137B">
        <w:rPr>
          <w:rFonts w:eastAsia="Calibri" w:cstheme="minorHAnsi"/>
          <w:b/>
          <w:sz w:val="24"/>
          <w:szCs w:val="24"/>
        </w:rPr>
        <w:t>Chuig</w:t>
      </w:r>
      <w:proofErr w:type="spellEnd"/>
      <w:r w:rsidRPr="003C137B">
        <w:rPr>
          <w:rFonts w:eastAsia="Calibri" w:cstheme="minorHAnsi"/>
          <w:b/>
          <w:sz w:val="24"/>
          <w:szCs w:val="24"/>
        </w:rPr>
        <w:t xml:space="preserve">:   </w:t>
      </w:r>
      <w:proofErr w:type="spellStart"/>
      <w:r w:rsidRPr="003C137B">
        <w:rPr>
          <w:rFonts w:eastAsia="Calibri" w:cstheme="minorHAnsi"/>
          <w:b/>
          <w:sz w:val="24"/>
          <w:szCs w:val="24"/>
        </w:rPr>
        <w:t>Gach</w:t>
      </w:r>
      <w:proofErr w:type="spellEnd"/>
      <w:r w:rsidRPr="003C137B">
        <w:rPr>
          <w:rFonts w:eastAsia="Calibri" w:cstheme="minorHAnsi"/>
          <w:b/>
          <w:sz w:val="24"/>
          <w:szCs w:val="24"/>
        </w:rPr>
        <w:t xml:space="preserve"> Ball don </w:t>
      </w:r>
      <w:proofErr w:type="spellStart"/>
      <w:r w:rsidRPr="003C137B">
        <w:rPr>
          <w:rFonts w:eastAsia="Calibri" w:cstheme="minorHAnsi"/>
          <w:b/>
          <w:sz w:val="24"/>
          <w:szCs w:val="24"/>
        </w:rPr>
        <w:t>Chomhairle</w:t>
      </w:r>
      <w:proofErr w:type="spellEnd"/>
    </w:p>
    <w:p w14:paraId="5CCD22DF" w14:textId="77777777" w:rsidR="00923346" w:rsidRPr="003C137B" w:rsidRDefault="00923346" w:rsidP="00923346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</w:p>
    <w:p w14:paraId="44BFB268" w14:textId="77777777" w:rsidR="00923346" w:rsidRPr="003C137B" w:rsidRDefault="00923346" w:rsidP="00923346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3C137B">
        <w:rPr>
          <w:rFonts w:eastAsia="Calibri" w:cstheme="minorHAnsi"/>
          <w:sz w:val="24"/>
          <w:szCs w:val="24"/>
        </w:rPr>
        <w:t xml:space="preserve">A </w:t>
      </w:r>
      <w:proofErr w:type="spellStart"/>
      <w:r w:rsidRPr="003C137B">
        <w:rPr>
          <w:rFonts w:eastAsia="Calibri" w:cstheme="minorHAnsi"/>
          <w:sz w:val="24"/>
          <w:szCs w:val="24"/>
        </w:rPr>
        <w:t>Chomhairleoir</w:t>
      </w:r>
      <w:proofErr w:type="spellEnd"/>
      <w:r w:rsidRPr="003C137B">
        <w:rPr>
          <w:rFonts w:eastAsia="Calibri" w:cstheme="minorHAnsi"/>
          <w:sz w:val="24"/>
          <w:szCs w:val="24"/>
        </w:rPr>
        <w:t>,</w:t>
      </w:r>
    </w:p>
    <w:p w14:paraId="092C211E" w14:textId="77777777" w:rsidR="00923346" w:rsidRPr="003C137B" w:rsidRDefault="00923346" w:rsidP="00923346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proofErr w:type="spellStart"/>
      <w:r w:rsidRPr="003C137B">
        <w:rPr>
          <w:rFonts w:eastAsia="Calibri" w:cstheme="minorHAnsi"/>
          <w:sz w:val="24"/>
          <w:szCs w:val="24"/>
        </w:rPr>
        <w:t>Iarrtar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ort </w:t>
      </w:r>
      <w:proofErr w:type="spellStart"/>
      <w:r w:rsidRPr="003C137B">
        <w:rPr>
          <w:rFonts w:eastAsia="Calibri" w:cstheme="minorHAnsi"/>
          <w:sz w:val="24"/>
          <w:szCs w:val="24"/>
        </w:rPr>
        <w:t>bheith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i </w:t>
      </w:r>
      <w:proofErr w:type="spellStart"/>
      <w:r w:rsidRPr="003C137B">
        <w:rPr>
          <w:rFonts w:eastAsia="Calibri" w:cstheme="minorHAnsi"/>
          <w:sz w:val="24"/>
          <w:szCs w:val="24"/>
        </w:rPr>
        <w:t>láthair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ag </w:t>
      </w:r>
      <w:proofErr w:type="spellStart"/>
      <w:r w:rsidRPr="003C137B">
        <w:rPr>
          <w:rFonts w:eastAsia="Calibri" w:cstheme="minorHAnsi"/>
          <w:sz w:val="24"/>
          <w:szCs w:val="24"/>
        </w:rPr>
        <w:t>Cruinniú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Míosuil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Chomhairle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Chontae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Longfoirt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a </w:t>
      </w:r>
      <w:proofErr w:type="spellStart"/>
      <w:r w:rsidRPr="003C137B">
        <w:rPr>
          <w:rFonts w:eastAsia="Calibri" w:cstheme="minorHAnsi"/>
          <w:sz w:val="24"/>
          <w:szCs w:val="24"/>
        </w:rPr>
        <w:t>tionólfar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r w:rsidRPr="003C137B">
        <w:rPr>
          <w:rFonts w:cstheme="minorHAnsi"/>
          <w:sz w:val="24"/>
          <w:szCs w:val="24"/>
        </w:rPr>
        <w:t xml:space="preserve">i </w:t>
      </w:r>
      <w:proofErr w:type="spellStart"/>
      <w:r w:rsidRPr="003C137B">
        <w:rPr>
          <w:rFonts w:cstheme="minorHAnsi"/>
          <w:sz w:val="24"/>
          <w:szCs w:val="24"/>
        </w:rPr>
        <w:t>Seomra</w:t>
      </w:r>
      <w:proofErr w:type="spellEnd"/>
      <w:r w:rsidRPr="003C137B">
        <w:rPr>
          <w:rFonts w:cstheme="minorHAnsi"/>
          <w:sz w:val="24"/>
          <w:szCs w:val="24"/>
        </w:rPr>
        <w:t xml:space="preserve"> </w:t>
      </w:r>
      <w:proofErr w:type="spellStart"/>
      <w:r w:rsidRPr="003C137B">
        <w:rPr>
          <w:rFonts w:cstheme="minorHAnsi"/>
          <w:sz w:val="24"/>
          <w:szCs w:val="24"/>
        </w:rPr>
        <w:t>na</w:t>
      </w:r>
      <w:proofErr w:type="spellEnd"/>
      <w:r w:rsidRPr="003C137B">
        <w:rPr>
          <w:rFonts w:cstheme="minorHAnsi"/>
          <w:sz w:val="24"/>
          <w:szCs w:val="24"/>
        </w:rPr>
        <w:t xml:space="preserve"> </w:t>
      </w:r>
      <w:proofErr w:type="spellStart"/>
      <w:r w:rsidRPr="003C137B">
        <w:rPr>
          <w:rFonts w:cstheme="minorHAnsi"/>
          <w:sz w:val="24"/>
          <w:szCs w:val="24"/>
        </w:rPr>
        <w:t>Comhairle</w:t>
      </w:r>
      <w:proofErr w:type="spellEnd"/>
      <w:r w:rsidRPr="003C137B">
        <w:rPr>
          <w:rFonts w:cstheme="minorHAnsi"/>
          <w:sz w:val="24"/>
          <w:szCs w:val="24"/>
        </w:rPr>
        <w:t xml:space="preserve">, Aras </w:t>
      </w:r>
      <w:proofErr w:type="gramStart"/>
      <w:r w:rsidRPr="003C137B">
        <w:rPr>
          <w:rFonts w:cstheme="minorHAnsi"/>
          <w:sz w:val="24"/>
          <w:szCs w:val="24"/>
        </w:rPr>
        <w:t>an</w:t>
      </w:r>
      <w:proofErr w:type="gramEnd"/>
      <w:r w:rsidRPr="003C137B">
        <w:rPr>
          <w:rFonts w:cstheme="minorHAnsi"/>
          <w:sz w:val="24"/>
          <w:szCs w:val="24"/>
        </w:rPr>
        <w:t xml:space="preserve"> </w:t>
      </w:r>
      <w:proofErr w:type="spellStart"/>
      <w:r w:rsidRPr="003C137B">
        <w:rPr>
          <w:rFonts w:cstheme="minorHAnsi"/>
          <w:sz w:val="24"/>
          <w:szCs w:val="24"/>
        </w:rPr>
        <w:t>Chontae</w:t>
      </w:r>
      <w:proofErr w:type="spellEnd"/>
      <w:r w:rsidRPr="003C137B">
        <w:rPr>
          <w:rFonts w:cstheme="minorHAnsi"/>
          <w:sz w:val="24"/>
          <w:szCs w:val="24"/>
        </w:rPr>
        <w:t>, Longford</w:t>
      </w:r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agus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via MS Teams are an </w:t>
      </w:r>
      <w:proofErr w:type="spellStart"/>
      <w:r w:rsidRPr="003C137B">
        <w:rPr>
          <w:rFonts w:eastAsia="Calibri" w:cstheme="minorHAnsi"/>
          <w:b/>
          <w:bCs/>
          <w:sz w:val="24"/>
          <w:szCs w:val="24"/>
          <w:u w:val="single"/>
        </w:rPr>
        <w:t>Chéadaoin</w:t>
      </w:r>
      <w:proofErr w:type="spellEnd"/>
      <w:r w:rsidRPr="003C137B"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r>
        <w:rPr>
          <w:rFonts w:eastAsia="Calibri" w:cstheme="minorHAnsi"/>
          <w:b/>
          <w:bCs/>
          <w:sz w:val="24"/>
          <w:szCs w:val="24"/>
          <w:u w:val="single"/>
        </w:rPr>
        <w:t>09</w:t>
      </w:r>
      <w:r w:rsidRPr="003C137B"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eastAsia="Calibri" w:cstheme="minorHAnsi"/>
          <w:b/>
          <w:bCs/>
          <w:sz w:val="24"/>
          <w:szCs w:val="24"/>
          <w:u w:val="single"/>
        </w:rPr>
        <w:t>Deireadh</w:t>
      </w:r>
      <w:proofErr w:type="spellEnd"/>
      <w:r w:rsidRPr="003C137B"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3C137B">
        <w:rPr>
          <w:rFonts w:eastAsia="Calibri" w:cstheme="minorHAnsi"/>
          <w:b/>
          <w:bCs/>
          <w:sz w:val="24"/>
          <w:szCs w:val="24"/>
          <w:u w:val="single"/>
        </w:rPr>
        <w:t>Fomhair</w:t>
      </w:r>
      <w:proofErr w:type="spellEnd"/>
      <w:r w:rsidRPr="003C137B">
        <w:rPr>
          <w:rFonts w:cstheme="minorHAnsi"/>
          <w:b/>
          <w:bCs/>
          <w:sz w:val="24"/>
          <w:szCs w:val="24"/>
          <w:u w:val="single"/>
        </w:rPr>
        <w:t xml:space="preserve"> 2024</w:t>
      </w:r>
      <w:r w:rsidRPr="003C137B">
        <w:rPr>
          <w:rFonts w:eastAsia="Calibri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3C137B">
        <w:rPr>
          <w:rFonts w:eastAsia="Calibri" w:cstheme="minorHAnsi"/>
          <w:b/>
          <w:bCs/>
          <w:sz w:val="24"/>
          <w:szCs w:val="24"/>
          <w:u w:val="single"/>
        </w:rPr>
        <w:t>ag 4pm</w:t>
      </w:r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chun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gnó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a </w:t>
      </w:r>
      <w:proofErr w:type="spellStart"/>
      <w:r w:rsidRPr="003C137B">
        <w:rPr>
          <w:rFonts w:eastAsia="Calibri" w:cstheme="minorHAnsi"/>
          <w:sz w:val="24"/>
          <w:szCs w:val="24"/>
        </w:rPr>
        <w:t>dhéanamh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d’réir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an </w:t>
      </w:r>
      <w:proofErr w:type="spellStart"/>
      <w:r w:rsidRPr="003C137B">
        <w:rPr>
          <w:rFonts w:eastAsia="Calibri" w:cstheme="minorHAnsi"/>
          <w:sz w:val="24"/>
          <w:szCs w:val="24"/>
        </w:rPr>
        <w:t>Chláir</w:t>
      </w:r>
      <w:proofErr w:type="spellEnd"/>
      <w:r w:rsidRPr="003C137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3C137B">
        <w:rPr>
          <w:rFonts w:eastAsia="Calibri" w:cstheme="minorHAnsi"/>
          <w:sz w:val="24"/>
          <w:szCs w:val="24"/>
        </w:rPr>
        <w:t>thíos</w:t>
      </w:r>
      <w:proofErr w:type="spellEnd"/>
      <w:r w:rsidRPr="003C137B">
        <w:rPr>
          <w:rFonts w:eastAsia="Calibri" w:cstheme="minorHAnsi"/>
          <w:sz w:val="24"/>
          <w:szCs w:val="24"/>
        </w:rPr>
        <w:t>.</w:t>
      </w:r>
    </w:p>
    <w:p w14:paraId="7CFF2D7F" w14:textId="77777777" w:rsidR="00923346" w:rsidRPr="003C137B" w:rsidRDefault="00923346" w:rsidP="00923346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3C137B">
        <w:rPr>
          <w:rFonts w:eastAsia="Calibri" w:cstheme="minorHAnsi"/>
          <w:sz w:val="24"/>
          <w:szCs w:val="24"/>
        </w:rPr>
        <w:t xml:space="preserve">You are requested to attend the Monthly Meeting of Longford County Council to be held in the </w:t>
      </w:r>
      <w:r w:rsidRPr="003C137B">
        <w:rPr>
          <w:rFonts w:eastAsia="Calibri" w:cstheme="minorHAnsi"/>
          <w:b/>
          <w:bCs/>
          <w:sz w:val="24"/>
          <w:szCs w:val="24"/>
          <w:u w:val="single"/>
        </w:rPr>
        <w:t>Council Chamber and via Microsoft Teams</w:t>
      </w:r>
      <w:r w:rsidRPr="003C137B">
        <w:rPr>
          <w:rFonts w:eastAsia="Calibri" w:cstheme="minorHAnsi"/>
          <w:sz w:val="24"/>
          <w:szCs w:val="24"/>
        </w:rPr>
        <w:t xml:space="preserve"> on </w:t>
      </w:r>
      <w:r w:rsidRPr="003C137B">
        <w:rPr>
          <w:rFonts w:eastAsia="Calibri" w:cstheme="minorHAnsi"/>
          <w:b/>
          <w:sz w:val="24"/>
          <w:szCs w:val="24"/>
          <w:u w:val="single"/>
        </w:rPr>
        <w:t xml:space="preserve">Wednesday, </w:t>
      </w:r>
      <w:r>
        <w:rPr>
          <w:rFonts w:eastAsia="Calibri" w:cstheme="minorHAnsi"/>
          <w:b/>
          <w:sz w:val="24"/>
          <w:szCs w:val="24"/>
          <w:u w:val="single"/>
        </w:rPr>
        <w:t>09</w:t>
      </w:r>
      <w:r w:rsidRPr="003C137B">
        <w:rPr>
          <w:rFonts w:eastAsia="Calibri" w:cstheme="minorHAnsi"/>
          <w:b/>
          <w:sz w:val="24"/>
          <w:szCs w:val="24"/>
          <w:u w:val="single"/>
        </w:rPr>
        <w:t xml:space="preserve"> </w:t>
      </w:r>
      <w:r>
        <w:rPr>
          <w:rFonts w:eastAsia="Calibri" w:cstheme="minorHAnsi"/>
          <w:b/>
          <w:sz w:val="24"/>
          <w:szCs w:val="24"/>
          <w:u w:val="single"/>
        </w:rPr>
        <w:t>October</w:t>
      </w:r>
      <w:r w:rsidRPr="003C137B">
        <w:rPr>
          <w:rFonts w:eastAsia="Calibri" w:cstheme="minorHAnsi"/>
          <w:b/>
          <w:sz w:val="24"/>
          <w:szCs w:val="24"/>
          <w:u w:val="single"/>
        </w:rPr>
        <w:t xml:space="preserve"> at 4pm</w:t>
      </w:r>
      <w:r w:rsidRPr="003C137B">
        <w:rPr>
          <w:rFonts w:eastAsia="Calibri" w:cstheme="minorHAnsi"/>
          <w:b/>
          <w:sz w:val="24"/>
          <w:szCs w:val="24"/>
        </w:rPr>
        <w:t xml:space="preserve"> </w:t>
      </w:r>
      <w:r w:rsidRPr="003C137B">
        <w:rPr>
          <w:rFonts w:eastAsia="Calibri" w:cstheme="minorHAnsi"/>
          <w:sz w:val="24"/>
          <w:szCs w:val="24"/>
        </w:rPr>
        <w:t xml:space="preserve">to transact business, as set out on the </w:t>
      </w:r>
      <w:proofErr w:type="gramStart"/>
      <w:r w:rsidRPr="003C137B">
        <w:rPr>
          <w:rFonts w:eastAsia="Calibri" w:cstheme="minorHAnsi"/>
          <w:sz w:val="24"/>
          <w:szCs w:val="24"/>
        </w:rPr>
        <w:t>Agenda</w:t>
      </w:r>
      <w:proofErr w:type="gramEnd"/>
      <w:r w:rsidRPr="003C137B">
        <w:rPr>
          <w:rFonts w:eastAsia="Calibri" w:cstheme="minorHAnsi"/>
          <w:sz w:val="24"/>
          <w:szCs w:val="24"/>
        </w:rPr>
        <w:t xml:space="preserve"> hereunder.                    </w:t>
      </w:r>
    </w:p>
    <w:p w14:paraId="64816AC7" w14:textId="77777777" w:rsidR="00923346" w:rsidRPr="003C137B" w:rsidRDefault="00923346" w:rsidP="00923346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r w:rsidRPr="003C137B">
        <w:rPr>
          <w:rFonts w:eastAsia="Calibri" w:cstheme="minorHAnsi"/>
          <w:sz w:val="24"/>
          <w:szCs w:val="24"/>
        </w:rPr>
        <w:t xml:space="preserve"> </w:t>
      </w:r>
    </w:p>
    <w:p w14:paraId="53EA480E" w14:textId="77777777" w:rsidR="00923346" w:rsidRPr="003C137B" w:rsidRDefault="00923346" w:rsidP="00923346">
      <w:pPr>
        <w:tabs>
          <w:tab w:val="left" w:pos="5220"/>
        </w:tabs>
        <w:jc w:val="both"/>
        <w:rPr>
          <w:rFonts w:eastAsia="Calibri" w:cstheme="minorHAnsi"/>
          <w:sz w:val="24"/>
          <w:szCs w:val="24"/>
          <w:lang w:val="fr-FR"/>
        </w:rPr>
      </w:pPr>
      <w:r w:rsidRPr="003C137B">
        <w:rPr>
          <w:rFonts w:eastAsia="Calibri" w:cstheme="minorHAnsi"/>
          <w:sz w:val="24"/>
          <w:szCs w:val="24"/>
          <w:lang w:val="fr-FR"/>
        </w:rPr>
        <w:t xml:space="preserve">Mise le </w:t>
      </w:r>
      <w:proofErr w:type="spellStart"/>
      <w:r w:rsidRPr="003C137B">
        <w:rPr>
          <w:rFonts w:eastAsia="Calibri" w:cstheme="minorHAnsi"/>
          <w:sz w:val="24"/>
          <w:szCs w:val="24"/>
          <w:lang w:val="fr-FR"/>
        </w:rPr>
        <w:t>meas</w:t>
      </w:r>
      <w:proofErr w:type="spellEnd"/>
      <w:r w:rsidRPr="003C137B">
        <w:rPr>
          <w:rFonts w:eastAsia="Calibri" w:cstheme="minorHAnsi"/>
          <w:sz w:val="24"/>
          <w:szCs w:val="24"/>
          <w:lang w:val="fr-FR"/>
        </w:rPr>
        <w:t>,</w:t>
      </w:r>
    </w:p>
    <w:p w14:paraId="5DDB3346" w14:textId="77777777" w:rsidR="00923346" w:rsidRPr="003C137B" w:rsidRDefault="00923346" w:rsidP="00923346">
      <w:pPr>
        <w:tabs>
          <w:tab w:val="left" w:pos="5220"/>
        </w:tabs>
        <w:jc w:val="both"/>
        <w:rPr>
          <w:rFonts w:eastAsia="Calibri" w:cstheme="minorHAnsi"/>
          <w:sz w:val="24"/>
          <w:szCs w:val="24"/>
          <w:lang w:val="fr-FR"/>
        </w:rPr>
      </w:pPr>
    </w:p>
    <w:p w14:paraId="3D4AFDBD" w14:textId="77777777" w:rsidR="00923346" w:rsidRPr="003C137B" w:rsidRDefault="00923346" w:rsidP="00923346">
      <w:pPr>
        <w:tabs>
          <w:tab w:val="left" w:pos="5220"/>
        </w:tabs>
        <w:jc w:val="both"/>
        <w:rPr>
          <w:rFonts w:eastAsia="Calibri" w:cstheme="minorHAnsi"/>
          <w:sz w:val="24"/>
          <w:szCs w:val="24"/>
          <w:lang w:val="fr-FR"/>
        </w:rPr>
      </w:pPr>
      <w:r w:rsidRPr="003C137B">
        <w:rPr>
          <w:rFonts w:eastAsia="Calibri" w:cstheme="minorHAnsi"/>
          <w:b/>
          <w:noProof/>
          <w:sz w:val="24"/>
          <w:szCs w:val="24"/>
          <w:u w:val="single"/>
        </w:rPr>
        <w:t>__________________</w:t>
      </w:r>
      <w:r w:rsidRPr="003C137B">
        <w:rPr>
          <w:rFonts w:eastAsia="Calibri" w:cstheme="minorHAnsi"/>
          <w:sz w:val="24"/>
          <w:szCs w:val="24"/>
          <w:lang w:val="fr-FR"/>
        </w:rPr>
        <w:tab/>
      </w:r>
    </w:p>
    <w:p w14:paraId="00F5186D" w14:textId="77777777" w:rsidR="00923346" w:rsidRPr="003C137B" w:rsidRDefault="00923346" w:rsidP="00923346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iCs/>
          <w:sz w:val="24"/>
          <w:szCs w:val="24"/>
          <w:lang w:val="fr-FR"/>
        </w:rPr>
      </w:pPr>
      <w:r w:rsidRPr="003C137B">
        <w:rPr>
          <w:rFonts w:eastAsia="Calibri" w:cstheme="minorHAnsi"/>
          <w:b/>
          <w:i/>
          <w:iCs/>
          <w:sz w:val="24"/>
          <w:szCs w:val="24"/>
          <w:lang w:val="fr-FR"/>
        </w:rPr>
        <w:t>Claire McNabola</w:t>
      </w:r>
    </w:p>
    <w:p w14:paraId="55B6BC21" w14:textId="77777777" w:rsidR="00923346" w:rsidRPr="003C137B" w:rsidRDefault="00923346" w:rsidP="00923346">
      <w:pPr>
        <w:spacing w:after="0" w:line="240" w:lineRule="auto"/>
        <w:rPr>
          <w:rFonts w:eastAsia="Calibri" w:cstheme="minorHAnsi"/>
          <w:b/>
          <w:i/>
          <w:iCs/>
          <w:sz w:val="24"/>
          <w:szCs w:val="24"/>
        </w:rPr>
      </w:pPr>
      <w:r w:rsidRPr="003C137B">
        <w:rPr>
          <w:rFonts w:eastAsia="Calibri" w:cstheme="minorHAnsi"/>
          <w:b/>
          <w:i/>
          <w:iCs/>
          <w:sz w:val="24"/>
          <w:szCs w:val="24"/>
        </w:rPr>
        <w:t>Meetings Administrator</w:t>
      </w:r>
    </w:p>
    <w:p w14:paraId="74AD8A4D" w14:textId="77777777" w:rsidR="00923346" w:rsidRDefault="00923346"/>
    <w:p w14:paraId="20F0F234" w14:textId="77777777" w:rsidR="00923346" w:rsidRPr="003C137B" w:rsidRDefault="00923346" w:rsidP="00923346">
      <w:pPr>
        <w:ind w:left="3600" w:firstLine="720"/>
        <w:rPr>
          <w:rFonts w:eastAsia="Calibri" w:cstheme="minorHAnsi"/>
          <w:b/>
          <w:sz w:val="24"/>
          <w:szCs w:val="24"/>
          <w:u w:val="single"/>
        </w:rPr>
      </w:pPr>
      <w:r w:rsidRPr="003C137B">
        <w:rPr>
          <w:rFonts w:eastAsia="Calibri" w:cstheme="minorHAnsi"/>
          <w:b/>
          <w:sz w:val="24"/>
          <w:szCs w:val="24"/>
          <w:u w:val="single"/>
        </w:rPr>
        <w:t>C L Á R</w:t>
      </w:r>
    </w:p>
    <w:p w14:paraId="4CC7B0E9" w14:textId="7F53739E" w:rsidR="00923346" w:rsidRPr="007D0D91" w:rsidRDefault="00923346">
      <w:pPr>
        <w:rPr>
          <w:sz w:val="24"/>
          <w:szCs w:val="24"/>
        </w:rPr>
      </w:pPr>
      <w:r w:rsidRPr="007D0D91">
        <w:rPr>
          <w:sz w:val="24"/>
          <w:szCs w:val="24"/>
        </w:rPr>
        <w:t xml:space="preserve">Prayer before meeting. </w:t>
      </w:r>
    </w:p>
    <w:p w14:paraId="4A8B49F3" w14:textId="77777777" w:rsidR="00923346" w:rsidRPr="007D0D91" w:rsidRDefault="00923346">
      <w:pPr>
        <w:rPr>
          <w:b/>
          <w:bCs/>
          <w:sz w:val="24"/>
          <w:szCs w:val="24"/>
        </w:rPr>
      </w:pPr>
    </w:p>
    <w:p w14:paraId="21869C18" w14:textId="0757F1F9" w:rsidR="00923346" w:rsidRPr="007D0D91" w:rsidRDefault="00923346" w:rsidP="009233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D0D91">
        <w:rPr>
          <w:b/>
          <w:bCs/>
          <w:sz w:val="24"/>
          <w:szCs w:val="24"/>
        </w:rPr>
        <w:t>Confirmation of Minutes</w:t>
      </w:r>
    </w:p>
    <w:p w14:paraId="6AC69B79" w14:textId="52F2B212" w:rsidR="00923346" w:rsidRPr="007D0D91" w:rsidRDefault="00923346" w:rsidP="0092334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0D91">
        <w:rPr>
          <w:sz w:val="24"/>
          <w:szCs w:val="24"/>
        </w:rPr>
        <w:t>Monthly meeting of Longford County Council held on 11 September 2024 – enclosed.</w:t>
      </w:r>
    </w:p>
    <w:p w14:paraId="1A593771" w14:textId="77777777" w:rsidR="00923346" w:rsidRPr="007D0D91" w:rsidRDefault="00923346" w:rsidP="00923346">
      <w:pPr>
        <w:rPr>
          <w:sz w:val="24"/>
          <w:szCs w:val="24"/>
        </w:rPr>
      </w:pPr>
    </w:p>
    <w:p w14:paraId="5B8E8C59" w14:textId="4048C846" w:rsidR="00923346" w:rsidRDefault="00923346" w:rsidP="009233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0D91">
        <w:rPr>
          <w:sz w:val="24"/>
          <w:szCs w:val="24"/>
        </w:rPr>
        <w:lastRenderedPageBreak/>
        <w:t xml:space="preserve">Matters Arising </w:t>
      </w:r>
    </w:p>
    <w:p w14:paraId="7E6866BE" w14:textId="77777777" w:rsidR="007D0D91" w:rsidRPr="007D0D91" w:rsidRDefault="007D0D91" w:rsidP="007D0D91">
      <w:pPr>
        <w:pStyle w:val="ListParagraph"/>
        <w:rPr>
          <w:sz w:val="24"/>
          <w:szCs w:val="24"/>
        </w:rPr>
      </w:pPr>
    </w:p>
    <w:p w14:paraId="5048BC4F" w14:textId="2A6A02A9" w:rsidR="00923346" w:rsidRPr="007D0D91" w:rsidRDefault="00923346" w:rsidP="009233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0D91">
        <w:rPr>
          <w:sz w:val="24"/>
          <w:szCs w:val="24"/>
        </w:rPr>
        <w:t xml:space="preserve">Declaration of Interest by Members </w:t>
      </w:r>
    </w:p>
    <w:p w14:paraId="3168F9B2" w14:textId="77777777" w:rsidR="001F16CD" w:rsidRPr="007D0D91" w:rsidRDefault="001F16CD" w:rsidP="001F16CD">
      <w:pPr>
        <w:pStyle w:val="ListParagraph"/>
        <w:rPr>
          <w:sz w:val="24"/>
          <w:szCs w:val="24"/>
        </w:rPr>
      </w:pPr>
    </w:p>
    <w:p w14:paraId="0E33A5DC" w14:textId="50DA76F0" w:rsidR="00923346" w:rsidRPr="007D0D91" w:rsidRDefault="00923346" w:rsidP="009233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0D91">
        <w:rPr>
          <w:sz w:val="24"/>
          <w:szCs w:val="24"/>
        </w:rPr>
        <w:t xml:space="preserve">To note Management Report </w:t>
      </w:r>
    </w:p>
    <w:p w14:paraId="6500D796" w14:textId="77777777" w:rsidR="00923346" w:rsidRPr="007D0D91" w:rsidRDefault="00923346" w:rsidP="00923346">
      <w:pPr>
        <w:pStyle w:val="ListParagraph"/>
        <w:rPr>
          <w:sz w:val="24"/>
          <w:szCs w:val="24"/>
        </w:rPr>
      </w:pPr>
    </w:p>
    <w:p w14:paraId="6410031F" w14:textId="3A8FF578" w:rsidR="00923346" w:rsidRPr="007D0D91" w:rsidRDefault="00923346" w:rsidP="009233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D0D91">
        <w:rPr>
          <w:sz w:val="24"/>
          <w:szCs w:val="24"/>
        </w:rPr>
        <w:t xml:space="preserve">To note adopted Minutes of Corporate Policy Group Meeting held on the </w:t>
      </w:r>
      <w:r w:rsidR="001F16CD" w:rsidRPr="007D0D91">
        <w:rPr>
          <w:sz w:val="24"/>
          <w:szCs w:val="24"/>
        </w:rPr>
        <w:t>10 July</w:t>
      </w:r>
      <w:r w:rsidRPr="007D0D91">
        <w:rPr>
          <w:sz w:val="24"/>
          <w:szCs w:val="24"/>
        </w:rPr>
        <w:t xml:space="preserve"> 2024 – enclosed. </w:t>
      </w:r>
    </w:p>
    <w:p w14:paraId="5EB7DD37" w14:textId="77777777" w:rsidR="00923346" w:rsidRPr="007D0D91" w:rsidRDefault="00923346" w:rsidP="00923346">
      <w:pPr>
        <w:pStyle w:val="ListParagraph"/>
        <w:rPr>
          <w:sz w:val="24"/>
          <w:szCs w:val="24"/>
        </w:rPr>
      </w:pPr>
    </w:p>
    <w:p w14:paraId="0C212AF1" w14:textId="30339579" w:rsidR="00A85924" w:rsidRDefault="00923346" w:rsidP="00A85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D0D91">
        <w:rPr>
          <w:b/>
          <w:bCs/>
          <w:sz w:val="24"/>
          <w:szCs w:val="24"/>
        </w:rPr>
        <w:t>Housing, Planning, Regeneration &amp; Capital Projects</w:t>
      </w:r>
    </w:p>
    <w:p w14:paraId="2C27ADD9" w14:textId="77777777" w:rsidR="00A85924" w:rsidRPr="00A85924" w:rsidRDefault="00A85924" w:rsidP="00A85924">
      <w:pPr>
        <w:pStyle w:val="ListParagraph"/>
        <w:rPr>
          <w:b/>
          <w:bCs/>
          <w:sz w:val="24"/>
          <w:szCs w:val="24"/>
        </w:rPr>
      </w:pPr>
    </w:p>
    <w:p w14:paraId="424DCA09" w14:textId="2177567B" w:rsidR="00D303EF" w:rsidRDefault="00D303EF" w:rsidP="007D0D9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303EF">
        <w:rPr>
          <w:sz w:val="24"/>
          <w:szCs w:val="24"/>
        </w:rPr>
        <w:t xml:space="preserve">Consideration of Section 183 – Disposal of 25 Main Street, Longford </w:t>
      </w:r>
    </w:p>
    <w:p w14:paraId="4F153F1F" w14:textId="77777777" w:rsidR="00D303EF" w:rsidRDefault="00D303EF" w:rsidP="00D303EF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64AA458A" w14:textId="77777777" w:rsidR="00D303EF" w:rsidRPr="00D303EF" w:rsidRDefault="00D303EF" w:rsidP="00D303E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303EF">
        <w:rPr>
          <w:sz w:val="24"/>
          <w:szCs w:val="24"/>
        </w:rPr>
        <w:t xml:space="preserve">Consideration of Section 183 – Disposal of 21 Congress Terrace, Longford </w:t>
      </w:r>
    </w:p>
    <w:p w14:paraId="4E4227BA" w14:textId="77777777" w:rsidR="007D0D91" w:rsidRPr="00D303EF" w:rsidRDefault="007D0D91" w:rsidP="00D303EF">
      <w:pPr>
        <w:spacing w:after="0" w:line="240" w:lineRule="auto"/>
        <w:ind w:left="720"/>
        <w:rPr>
          <w:sz w:val="24"/>
          <w:szCs w:val="24"/>
        </w:rPr>
      </w:pPr>
    </w:p>
    <w:p w14:paraId="67A0503A" w14:textId="45A88468" w:rsidR="007D0D91" w:rsidRDefault="00F76963" w:rsidP="007D0D9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D0D91">
        <w:rPr>
          <w:sz w:val="24"/>
          <w:szCs w:val="24"/>
        </w:rPr>
        <w:t xml:space="preserve">Consideration of Section 183 – Disposal of 12 Cnoc </w:t>
      </w:r>
      <w:proofErr w:type="spellStart"/>
      <w:r w:rsidRPr="007D0D91">
        <w:rPr>
          <w:sz w:val="24"/>
          <w:szCs w:val="24"/>
        </w:rPr>
        <w:t>na</w:t>
      </w:r>
      <w:proofErr w:type="spellEnd"/>
      <w:r w:rsidRPr="007D0D91">
        <w:rPr>
          <w:sz w:val="24"/>
          <w:szCs w:val="24"/>
        </w:rPr>
        <w:t xml:space="preserve"> </w:t>
      </w:r>
      <w:proofErr w:type="spellStart"/>
      <w:r w:rsidRPr="007D0D91">
        <w:rPr>
          <w:sz w:val="24"/>
          <w:szCs w:val="24"/>
        </w:rPr>
        <w:t>Greine</w:t>
      </w:r>
      <w:proofErr w:type="spellEnd"/>
      <w:r w:rsidRPr="007D0D91">
        <w:rPr>
          <w:sz w:val="24"/>
          <w:szCs w:val="24"/>
        </w:rPr>
        <w:t>, Granard, Co. Longford</w:t>
      </w:r>
    </w:p>
    <w:p w14:paraId="45DE839A" w14:textId="77777777" w:rsidR="007D0D91" w:rsidRPr="007D0D91" w:rsidRDefault="007D0D91" w:rsidP="007D0D91">
      <w:pPr>
        <w:spacing w:after="0" w:line="240" w:lineRule="auto"/>
        <w:rPr>
          <w:sz w:val="24"/>
          <w:szCs w:val="24"/>
        </w:rPr>
      </w:pPr>
    </w:p>
    <w:p w14:paraId="0F9101B2" w14:textId="75AF550E" w:rsidR="009727B3" w:rsidRDefault="009727B3" w:rsidP="007D0D9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D0D91">
        <w:rPr>
          <w:sz w:val="24"/>
          <w:szCs w:val="24"/>
        </w:rPr>
        <w:t>Draft Traveller Accommodation Plan 2025-2029</w:t>
      </w:r>
    </w:p>
    <w:p w14:paraId="196139A4" w14:textId="77777777" w:rsidR="007D0D91" w:rsidRPr="007D0D91" w:rsidRDefault="007D0D91" w:rsidP="007D0D91">
      <w:pPr>
        <w:spacing w:after="0" w:line="240" w:lineRule="auto"/>
        <w:rPr>
          <w:sz w:val="24"/>
          <w:szCs w:val="24"/>
        </w:rPr>
      </w:pPr>
    </w:p>
    <w:p w14:paraId="0BDE0C0D" w14:textId="4B383835" w:rsidR="00BE1F24" w:rsidRDefault="00BE1F24" w:rsidP="007D0D9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D0D91">
        <w:rPr>
          <w:sz w:val="24"/>
          <w:szCs w:val="24"/>
        </w:rPr>
        <w:t xml:space="preserve">Consideration of Part 8 – No.121 Playground upgrade, </w:t>
      </w:r>
      <w:proofErr w:type="spellStart"/>
      <w:r w:rsidRPr="007D0D91">
        <w:rPr>
          <w:sz w:val="24"/>
          <w:szCs w:val="24"/>
        </w:rPr>
        <w:t>MacEoin</w:t>
      </w:r>
      <w:proofErr w:type="spellEnd"/>
      <w:r w:rsidRPr="007D0D91">
        <w:rPr>
          <w:sz w:val="24"/>
          <w:szCs w:val="24"/>
        </w:rPr>
        <w:t xml:space="preserve"> Park, Longford</w:t>
      </w:r>
    </w:p>
    <w:p w14:paraId="2DEAFE92" w14:textId="77777777" w:rsidR="007D0D91" w:rsidRPr="007D0D91" w:rsidRDefault="007D0D91" w:rsidP="007D0D91">
      <w:pPr>
        <w:spacing w:after="0" w:line="240" w:lineRule="auto"/>
        <w:rPr>
          <w:sz w:val="24"/>
          <w:szCs w:val="24"/>
        </w:rPr>
      </w:pPr>
    </w:p>
    <w:p w14:paraId="65F0890C" w14:textId="16451758" w:rsidR="00724256" w:rsidRDefault="00724256" w:rsidP="007D0D9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D0D91">
        <w:rPr>
          <w:sz w:val="24"/>
          <w:szCs w:val="24"/>
        </w:rPr>
        <w:t>Notice of Motions</w:t>
      </w:r>
      <w:r w:rsidR="00A85924">
        <w:rPr>
          <w:sz w:val="24"/>
          <w:szCs w:val="24"/>
        </w:rPr>
        <w:t xml:space="preserve"> set out hereunder: </w:t>
      </w:r>
    </w:p>
    <w:p w14:paraId="1687FCAB" w14:textId="77777777" w:rsidR="00A85924" w:rsidRPr="00A85924" w:rsidRDefault="00A85924" w:rsidP="00A85924">
      <w:pPr>
        <w:spacing w:after="0" w:line="240" w:lineRule="auto"/>
        <w:rPr>
          <w:sz w:val="24"/>
          <w:szCs w:val="24"/>
        </w:rPr>
      </w:pPr>
    </w:p>
    <w:p w14:paraId="6133061C" w14:textId="10F8027B" w:rsidR="00724256" w:rsidRPr="007D0D91" w:rsidRDefault="00724256" w:rsidP="00724256">
      <w:pPr>
        <w:pStyle w:val="ListParagraph"/>
        <w:ind w:left="1440"/>
        <w:rPr>
          <w:b/>
          <w:bCs/>
          <w:sz w:val="24"/>
          <w:szCs w:val="24"/>
          <w:u w:val="single"/>
        </w:rPr>
      </w:pPr>
      <w:r w:rsidRPr="007D0D91">
        <w:rPr>
          <w:b/>
          <w:bCs/>
          <w:sz w:val="24"/>
          <w:szCs w:val="24"/>
          <w:u w:val="single"/>
        </w:rPr>
        <w:t>Councillor Paul Ross</w:t>
      </w:r>
    </w:p>
    <w:p w14:paraId="4CE839C9" w14:textId="75DBF4A8" w:rsidR="00724256" w:rsidRPr="007D0D91" w:rsidRDefault="00724256" w:rsidP="00724256">
      <w:pPr>
        <w:pStyle w:val="ListParagraph"/>
        <w:ind w:left="1440"/>
        <w:rPr>
          <w:sz w:val="24"/>
          <w:szCs w:val="24"/>
        </w:rPr>
      </w:pPr>
      <w:r w:rsidRPr="007D0D91">
        <w:rPr>
          <w:sz w:val="24"/>
          <w:szCs w:val="24"/>
        </w:rPr>
        <w:t xml:space="preserve">That Longford County Council call on the Minister for Housing, Local Government and Heritage Darragh O’Brien to review the </w:t>
      </w:r>
      <w:proofErr w:type="spellStart"/>
      <w:r w:rsidRPr="007D0D91">
        <w:rPr>
          <w:sz w:val="24"/>
          <w:szCs w:val="24"/>
        </w:rPr>
        <w:t>Croi</w:t>
      </w:r>
      <w:proofErr w:type="spellEnd"/>
      <w:r w:rsidRPr="007D0D91">
        <w:rPr>
          <w:sz w:val="24"/>
          <w:szCs w:val="24"/>
        </w:rPr>
        <w:t xml:space="preserve"> </w:t>
      </w:r>
      <w:proofErr w:type="spellStart"/>
      <w:r w:rsidRPr="007D0D91">
        <w:rPr>
          <w:sz w:val="24"/>
          <w:szCs w:val="24"/>
        </w:rPr>
        <w:t>Conaithe</w:t>
      </w:r>
      <w:proofErr w:type="spellEnd"/>
      <w:r w:rsidRPr="007D0D91">
        <w:rPr>
          <w:sz w:val="24"/>
          <w:szCs w:val="24"/>
        </w:rPr>
        <w:t xml:space="preserve"> Vacant Homes Grant Scheme and introduce phased payments to allow persons draw down the grant in a number of </w:t>
      </w:r>
      <w:proofErr w:type="gramStart"/>
      <w:r w:rsidRPr="007D0D91">
        <w:rPr>
          <w:sz w:val="24"/>
          <w:szCs w:val="24"/>
        </w:rPr>
        <w:t>payments</w:t>
      </w:r>
      <w:proofErr w:type="gramEnd"/>
    </w:p>
    <w:p w14:paraId="01CF5DF9" w14:textId="77777777" w:rsidR="00724256" w:rsidRPr="007D0D91" w:rsidRDefault="00724256" w:rsidP="00724256">
      <w:pPr>
        <w:pStyle w:val="ListParagraph"/>
        <w:ind w:left="1440"/>
        <w:rPr>
          <w:sz w:val="24"/>
          <w:szCs w:val="24"/>
        </w:rPr>
      </w:pPr>
    </w:p>
    <w:p w14:paraId="72FE0319" w14:textId="77777777" w:rsidR="00923346" w:rsidRPr="007D0D91" w:rsidRDefault="00923346" w:rsidP="00923346">
      <w:pPr>
        <w:pStyle w:val="ListParagraph"/>
        <w:rPr>
          <w:sz w:val="24"/>
          <w:szCs w:val="24"/>
        </w:rPr>
      </w:pPr>
    </w:p>
    <w:p w14:paraId="01569E28" w14:textId="2A4020C3" w:rsidR="00923346" w:rsidRDefault="00923346" w:rsidP="009233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D0D91">
        <w:rPr>
          <w:b/>
          <w:bCs/>
          <w:sz w:val="24"/>
          <w:szCs w:val="24"/>
        </w:rPr>
        <w:t xml:space="preserve">Community, Library and Cultural Services, Corporate Services </w:t>
      </w:r>
    </w:p>
    <w:p w14:paraId="102891F1" w14:textId="77777777" w:rsidR="00A85924" w:rsidRDefault="00A85924" w:rsidP="00A85924">
      <w:pPr>
        <w:pStyle w:val="ListParagraph"/>
        <w:rPr>
          <w:b/>
          <w:bCs/>
          <w:sz w:val="24"/>
          <w:szCs w:val="24"/>
        </w:rPr>
      </w:pPr>
    </w:p>
    <w:p w14:paraId="25D60A87" w14:textId="2C5552FC" w:rsidR="00A85924" w:rsidRDefault="00A85924" w:rsidP="00A8592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85924">
        <w:rPr>
          <w:sz w:val="24"/>
          <w:szCs w:val="24"/>
        </w:rPr>
        <w:t>Approval to the appointment of Sectoral Representatives to the Strategic Policy Committees.</w:t>
      </w:r>
    </w:p>
    <w:p w14:paraId="2EE7E9FF" w14:textId="43C908F9" w:rsidR="00E107D3" w:rsidRDefault="00E107D3" w:rsidP="00A8592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Consideration of the</w:t>
      </w:r>
      <w:r w:rsidR="006A1C8C">
        <w:rPr>
          <w:sz w:val="24"/>
          <w:szCs w:val="24"/>
        </w:rPr>
        <w:t xml:space="preserve"> Customer Service</w:t>
      </w:r>
      <w:r w:rsidR="008E3F2D">
        <w:rPr>
          <w:sz w:val="24"/>
          <w:szCs w:val="24"/>
        </w:rPr>
        <w:t>s</w:t>
      </w:r>
      <w:r w:rsidR="006A1C8C">
        <w:rPr>
          <w:sz w:val="24"/>
          <w:szCs w:val="24"/>
        </w:rPr>
        <w:t xml:space="preserve"> Charter</w:t>
      </w:r>
    </w:p>
    <w:p w14:paraId="32340489" w14:textId="1ECCC960" w:rsidR="00455EA3" w:rsidRPr="00A85924" w:rsidRDefault="00455EA3" w:rsidP="00A8592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Consideration of </w:t>
      </w:r>
      <w:r w:rsidRPr="00445775">
        <w:rPr>
          <w:rFonts w:eastAsia="Times New Roman"/>
          <w:sz w:val="24"/>
          <w:szCs w:val="24"/>
        </w:rPr>
        <w:t>Revised Protocol - Attendance by Elected Members as Guests at Official Overseas Events</w:t>
      </w:r>
    </w:p>
    <w:p w14:paraId="582ABF93" w14:textId="77777777" w:rsidR="00923346" w:rsidRPr="007D0D91" w:rsidRDefault="00923346" w:rsidP="00923346">
      <w:pPr>
        <w:pStyle w:val="ListParagraph"/>
        <w:rPr>
          <w:b/>
          <w:bCs/>
          <w:sz w:val="24"/>
          <w:szCs w:val="24"/>
        </w:rPr>
      </w:pPr>
    </w:p>
    <w:p w14:paraId="19CFE902" w14:textId="34D7F077" w:rsidR="00923346" w:rsidRPr="007D0D91" w:rsidRDefault="00923346" w:rsidP="009233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D0D91">
        <w:rPr>
          <w:b/>
          <w:bCs/>
          <w:sz w:val="24"/>
          <w:szCs w:val="24"/>
        </w:rPr>
        <w:t xml:space="preserve">Infrastructure, Climate </w:t>
      </w:r>
      <w:proofErr w:type="gramStart"/>
      <w:r w:rsidRPr="007D0D91">
        <w:rPr>
          <w:b/>
          <w:bCs/>
          <w:sz w:val="24"/>
          <w:szCs w:val="24"/>
        </w:rPr>
        <w:t>Action</w:t>
      </w:r>
      <w:proofErr w:type="gramEnd"/>
      <w:r w:rsidRPr="007D0D91">
        <w:rPr>
          <w:b/>
          <w:bCs/>
          <w:sz w:val="24"/>
          <w:szCs w:val="24"/>
        </w:rPr>
        <w:t xml:space="preserve"> and Innovation </w:t>
      </w:r>
    </w:p>
    <w:p w14:paraId="68719196" w14:textId="77777777" w:rsidR="00BE1F24" w:rsidRPr="007D0D91" w:rsidRDefault="00BE1F24" w:rsidP="00BE1F24">
      <w:pPr>
        <w:pStyle w:val="ListParagraph"/>
        <w:rPr>
          <w:b/>
          <w:bCs/>
          <w:sz w:val="24"/>
          <w:szCs w:val="24"/>
        </w:rPr>
      </w:pPr>
    </w:p>
    <w:p w14:paraId="3A46A450" w14:textId="07D6D73F" w:rsidR="00923346" w:rsidRPr="00D303EF" w:rsidRDefault="00BE1F24" w:rsidP="00D303EF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7D0D91">
        <w:rPr>
          <w:sz w:val="24"/>
          <w:szCs w:val="24"/>
        </w:rPr>
        <w:t xml:space="preserve">Declaration of Roads to be Public Roads at </w:t>
      </w:r>
      <w:proofErr w:type="spellStart"/>
      <w:r w:rsidRPr="007D0D91">
        <w:rPr>
          <w:sz w:val="24"/>
          <w:szCs w:val="24"/>
        </w:rPr>
        <w:t>Templemichael</w:t>
      </w:r>
      <w:proofErr w:type="spellEnd"/>
      <w:r w:rsidRPr="007D0D91">
        <w:rPr>
          <w:sz w:val="24"/>
          <w:szCs w:val="24"/>
        </w:rPr>
        <w:t xml:space="preserve"> Business Park, Longford </w:t>
      </w:r>
    </w:p>
    <w:p w14:paraId="669A5EF7" w14:textId="77777777" w:rsidR="00D303EF" w:rsidRPr="00D303EF" w:rsidRDefault="00D303EF" w:rsidP="00D303EF">
      <w:pPr>
        <w:pStyle w:val="ListParagraph"/>
        <w:ind w:left="1440"/>
        <w:rPr>
          <w:b/>
          <w:bCs/>
          <w:sz w:val="24"/>
          <w:szCs w:val="24"/>
        </w:rPr>
      </w:pPr>
    </w:p>
    <w:p w14:paraId="3E7C1BE3" w14:textId="3F6F0179" w:rsidR="00923346" w:rsidRDefault="00923346" w:rsidP="009233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D0D91">
        <w:rPr>
          <w:b/>
          <w:bCs/>
          <w:sz w:val="24"/>
          <w:szCs w:val="24"/>
        </w:rPr>
        <w:t>Finance and Information Technology</w:t>
      </w:r>
    </w:p>
    <w:p w14:paraId="5A60E18D" w14:textId="77777777" w:rsidR="00F5521B" w:rsidRPr="00F5521B" w:rsidRDefault="00F5521B" w:rsidP="00F5521B">
      <w:pPr>
        <w:pStyle w:val="ListParagraph"/>
        <w:rPr>
          <w:b/>
          <w:bCs/>
          <w:sz w:val="24"/>
          <w:szCs w:val="24"/>
        </w:rPr>
      </w:pPr>
    </w:p>
    <w:p w14:paraId="4D0BD7C1" w14:textId="1C2056E1" w:rsidR="00F5521B" w:rsidRPr="007D0D91" w:rsidRDefault="00F5521B" w:rsidP="00F5521B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(i)</w:t>
      </w:r>
      <w:r w:rsidRPr="00F5521B">
        <w:t xml:space="preserve"> </w:t>
      </w:r>
      <w:r w:rsidRPr="00F5521B">
        <w:rPr>
          <w:rStyle w:val="ui-provider"/>
          <w:sz w:val="24"/>
          <w:szCs w:val="24"/>
        </w:rPr>
        <w:t>Consideration of Overdraft Accommodation of €15m for year ending 31 December 2025</w:t>
      </w:r>
    </w:p>
    <w:p w14:paraId="7B681F96" w14:textId="77777777" w:rsidR="00923346" w:rsidRPr="007D0D91" w:rsidRDefault="00923346" w:rsidP="00923346">
      <w:pPr>
        <w:pStyle w:val="ListParagraph"/>
        <w:rPr>
          <w:sz w:val="24"/>
          <w:szCs w:val="24"/>
        </w:rPr>
      </w:pPr>
    </w:p>
    <w:p w14:paraId="34E2B9F8" w14:textId="527479AB" w:rsidR="00A85924" w:rsidRPr="00D303EF" w:rsidRDefault="00923346" w:rsidP="00A8592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D0D91">
        <w:rPr>
          <w:b/>
          <w:bCs/>
          <w:sz w:val="24"/>
          <w:szCs w:val="24"/>
        </w:rPr>
        <w:t xml:space="preserve">General </w:t>
      </w:r>
    </w:p>
    <w:p w14:paraId="4323F437" w14:textId="36CDF235" w:rsidR="00957971" w:rsidRDefault="00957971" w:rsidP="0092334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D0D91">
        <w:rPr>
          <w:sz w:val="24"/>
          <w:szCs w:val="24"/>
        </w:rPr>
        <w:t>Notice of Motions</w:t>
      </w:r>
      <w:r w:rsidR="00A85924">
        <w:rPr>
          <w:sz w:val="24"/>
          <w:szCs w:val="24"/>
        </w:rPr>
        <w:t xml:space="preserve"> set out hereunder: </w:t>
      </w:r>
    </w:p>
    <w:p w14:paraId="31C10FD5" w14:textId="77777777" w:rsidR="00D303EF" w:rsidRPr="007D0D91" w:rsidRDefault="00D303EF" w:rsidP="00D303EF">
      <w:pPr>
        <w:pStyle w:val="ListParagraph"/>
        <w:ind w:left="1440"/>
        <w:rPr>
          <w:sz w:val="24"/>
          <w:szCs w:val="24"/>
        </w:rPr>
      </w:pPr>
    </w:p>
    <w:p w14:paraId="567B963D" w14:textId="45CC8A81" w:rsidR="00957971" w:rsidRPr="007D0D91" w:rsidRDefault="00957971" w:rsidP="00957971">
      <w:pPr>
        <w:pStyle w:val="ListParagraph"/>
        <w:ind w:left="1440"/>
        <w:rPr>
          <w:b/>
          <w:bCs/>
          <w:sz w:val="24"/>
          <w:szCs w:val="24"/>
          <w:u w:val="single"/>
        </w:rPr>
      </w:pPr>
      <w:r w:rsidRPr="007D0D91">
        <w:rPr>
          <w:b/>
          <w:bCs/>
          <w:sz w:val="24"/>
          <w:szCs w:val="24"/>
          <w:u w:val="single"/>
        </w:rPr>
        <w:t xml:space="preserve">Councillor Sean Mimnagh </w:t>
      </w:r>
    </w:p>
    <w:p w14:paraId="017782F5" w14:textId="1D2739C3" w:rsidR="00957971" w:rsidRPr="007D0D91" w:rsidRDefault="00957971" w:rsidP="00957971">
      <w:pPr>
        <w:pStyle w:val="ListParagraph"/>
        <w:ind w:left="1440"/>
        <w:rPr>
          <w:sz w:val="24"/>
          <w:szCs w:val="24"/>
        </w:rPr>
      </w:pPr>
      <w:r w:rsidRPr="007D0D91">
        <w:rPr>
          <w:sz w:val="24"/>
          <w:szCs w:val="24"/>
        </w:rPr>
        <w:t xml:space="preserve">I call on Longford County Council to contact the State Exam Commission to include formal accommodations for students who stammer, in the Reasonable Accommodation at Certificate Examinations (Race) guidelines 2025. </w:t>
      </w:r>
    </w:p>
    <w:p w14:paraId="1069D9DA" w14:textId="77777777" w:rsidR="00923346" w:rsidRPr="007D0D91" w:rsidRDefault="00923346" w:rsidP="00923346">
      <w:pPr>
        <w:pStyle w:val="ListParagraph"/>
        <w:rPr>
          <w:sz w:val="24"/>
          <w:szCs w:val="24"/>
        </w:rPr>
      </w:pPr>
    </w:p>
    <w:p w14:paraId="251E2478" w14:textId="04E13087" w:rsidR="00923346" w:rsidRPr="007D0D91" w:rsidRDefault="00923346" w:rsidP="009233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D0D91">
        <w:rPr>
          <w:b/>
          <w:bCs/>
          <w:sz w:val="24"/>
          <w:szCs w:val="24"/>
        </w:rPr>
        <w:t xml:space="preserve">Training Approval </w:t>
      </w:r>
    </w:p>
    <w:p w14:paraId="61608621" w14:textId="77777777" w:rsidR="00923346" w:rsidRPr="007D0D91" w:rsidRDefault="00923346" w:rsidP="00923346">
      <w:pPr>
        <w:pStyle w:val="ListParagraph"/>
        <w:rPr>
          <w:b/>
          <w:bCs/>
          <w:sz w:val="24"/>
          <w:szCs w:val="24"/>
        </w:rPr>
      </w:pPr>
    </w:p>
    <w:p w14:paraId="3DE3A5E8" w14:textId="25D0FE64" w:rsidR="00923346" w:rsidRPr="007D0D91" w:rsidRDefault="00923346" w:rsidP="009233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D0D91">
        <w:rPr>
          <w:b/>
          <w:bCs/>
          <w:sz w:val="24"/>
          <w:szCs w:val="24"/>
        </w:rPr>
        <w:t xml:space="preserve">Votes of Sympathy </w:t>
      </w:r>
    </w:p>
    <w:sectPr w:rsidR="00923346" w:rsidRPr="007D0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3BBB"/>
    <w:multiLevelType w:val="hybridMultilevel"/>
    <w:tmpl w:val="3CCCCFDE"/>
    <w:lvl w:ilvl="0" w:tplc="7D6276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81839"/>
    <w:multiLevelType w:val="hybridMultilevel"/>
    <w:tmpl w:val="41583694"/>
    <w:lvl w:ilvl="0" w:tplc="469097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9A2C23"/>
    <w:multiLevelType w:val="hybridMultilevel"/>
    <w:tmpl w:val="5EE83DC8"/>
    <w:lvl w:ilvl="0" w:tplc="0504B71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EB40D7"/>
    <w:multiLevelType w:val="hybridMultilevel"/>
    <w:tmpl w:val="00E0015A"/>
    <w:lvl w:ilvl="0" w:tplc="61DEF3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7B3140"/>
    <w:multiLevelType w:val="hybridMultilevel"/>
    <w:tmpl w:val="362EDC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16316"/>
    <w:multiLevelType w:val="hybridMultilevel"/>
    <w:tmpl w:val="8F6CA240"/>
    <w:lvl w:ilvl="0" w:tplc="C10A1F5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6938044">
    <w:abstractNumId w:val="4"/>
  </w:num>
  <w:num w:numId="2" w16cid:durableId="1090203209">
    <w:abstractNumId w:val="5"/>
  </w:num>
  <w:num w:numId="3" w16cid:durableId="1333876256">
    <w:abstractNumId w:val="0"/>
  </w:num>
  <w:num w:numId="4" w16cid:durableId="525946918">
    <w:abstractNumId w:val="2"/>
  </w:num>
  <w:num w:numId="5" w16cid:durableId="1344091413">
    <w:abstractNumId w:val="3"/>
  </w:num>
  <w:num w:numId="6" w16cid:durableId="128739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46"/>
    <w:rsid w:val="00166765"/>
    <w:rsid w:val="001F16CD"/>
    <w:rsid w:val="00345945"/>
    <w:rsid w:val="003A6B5E"/>
    <w:rsid w:val="00455EA3"/>
    <w:rsid w:val="006419BC"/>
    <w:rsid w:val="006A1C8C"/>
    <w:rsid w:val="006E249C"/>
    <w:rsid w:val="00724256"/>
    <w:rsid w:val="007A088C"/>
    <w:rsid w:val="007C1347"/>
    <w:rsid w:val="007D0D91"/>
    <w:rsid w:val="008A584F"/>
    <w:rsid w:val="008E3F2D"/>
    <w:rsid w:val="00923346"/>
    <w:rsid w:val="00957971"/>
    <w:rsid w:val="009727B3"/>
    <w:rsid w:val="00A85924"/>
    <w:rsid w:val="00BE1F24"/>
    <w:rsid w:val="00C43FAD"/>
    <w:rsid w:val="00D303EF"/>
    <w:rsid w:val="00E107D3"/>
    <w:rsid w:val="00F5521B"/>
    <w:rsid w:val="00F7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BEF51"/>
  <w15:docId w15:val="{988FAFB5-2CB5-4DCE-8459-61276E22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346"/>
    <w:pPr>
      <w:ind w:left="720"/>
      <w:contextualSpacing/>
    </w:pPr>
  </w:style>
  <w:style w:type="character" w:customStyle="1" w:styleId="ui-provider">
    <w:name w:val="ui-provider"/>
    <w:basedOn w:val="DefaultParagraphFont"/>
    <w:rsid w:val="00F5521B"/>
  </w:style>
  <w:style w:type="paragraph" w:styleId="Revision">
    <w:name w:val="Revision"/>
    <w:hidden/>
    <w:uiPriority w:val="99"/>
    <w:semiHidden/>
    <w:rsid w:val="00455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409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Claire McNabola</cp:lastModifiedBy>
  <cp:revision>2</cp:revision>
  <dcterms:created xsi:type="dcterms:W3CDTF">2024-10-01T10:59:00Z</dcterms:created>
  <dcterms:modified xsi:type="dcterms:W3CDTF">2024-10-01T10:59:00Z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37f10a5f-9cb8-4af8-9416-8684dd4fffce</vt:lpwstr>
  </property>
</Properties>
</file>